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76" w:rsidRDefault="00285B76" w:rsidP="00285B76">
      <w:pPr>
        <w:pStyle w:val="Sinespaciado"/>
        <w:jc w:val="center"/>
      </w:pPr>
      <w:r w:rsidRPr="001729E7">
        <w:rPr>
          <w:noProof/>
          <w:lang w:val="es-PA" w:eastAsia="es-PA"/>
        </w:rPr>
        <w:drawing>
          <wp:anchor distT="0" distB="0" distL="114300" distR="114300" simplePos="0" relativeHeight="251659264" behindDoc="0" locked="0" layoutInCell="1" allowOverlap="1" wp14:anchorId="366E6890" wp14:editId="44AE34BA">
            <wp:simplePos x="0" y="0"/>
            <wp:positionH relativeFrom="margin">
              <wp:posOffset>814705</wp:posOffset>
            </wp:positionH>
            <wp:positionV relativeFrom="paragraph">
              <wp:posOffset>-142240</wp:posOffset>
            </wp:positionV>
            <wp:extent cx="967105" cy="967105"/>
            <wp:effectExtent l="0" t="0" r="0" b="0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República de Panamá</w:t>
      </w:r>
    </w:p>
    <w:p w:rsidR="00285B76" w:rsidRDefault="00285B76" w:rsidP="00285B76">
      <w:pPr>
        <w:pStyle w:val="Sinespaciado"/>
        <w:jc w:val="center"/>
      </w:pPr>
      <w:r>
        <w:t>Ministerio de Educación</w:t>
      </w:r>
    </w:p>
    <w:p w:rsidR="00285B76" w:rsidRDefault="00285B76" w:rsidP="00285B76">
      <w:pPr>
        <w:pStyle w:val="Sinespaciado"/>
        <w:jc w:val="center"/>
      </w:pPr>
      <w:r>
        <w:t>Educación Particular</w:t>
      </w:r>
    </w:p>
    <w:p w:rsidR="00285B76" w:rsidRDefault="00285B76" w:rsidP="00285B76"/>
    <w:p w:rsidR="00285B76" w:rsidRDefault="00285B76" w:rsidP="00285B76">
      <w:pPr>
        <w:jc w:val="center"/>
      </w:pPr>
      <w:r>
        <w:t>Centro Educativo: Centro Educativo Bilingüe Bellas Luces</w:t>
      </w:r>
      <w:r>
        <w:tab/>
        <w:t xml:space="preserve">      Fecha: </w:t>
      </w:r>
      <w:r w:rsidRPr="00D80BAE">
        <w:rPr>
          <w:b/>
        </w:rPr>
        <w:t>Lunes 16 al 20 de Marzo</w:t>
      </w:r>
      <w:r>
        <w:t xml:space="preserve"> </w:t>
      </w:r>
      <w:r w:rsidR="0092034D">
        <w:t xml:space="preserve">      </w:t>
      </w:r>
    </w:p>
    <w:p w:rsidR="00285B76" w:rsidRPr="000E0DDA" w:rsidRDefault="00285B76" w:rsidP="00285B76">
      <w:pPr>
        <w:jc w:val="center"/>
        <w:rPr>
          <w:b/>
          <w:sz w:val="24"/>
        </w:rPr>
      </w:pPr>
      <w:r w:rsidRPr="000E0DDA">
        <w:rPr>
          <w:b/>
          <w:sz w:val="24"/>
        </w:rPr>
        <w:t>Módulo Mensual</w:t>
      </w:r>
    </w:p>
    <w:p w:rsidR="00285B76" w:rsidRDefault="00285B76" w:rsidP="00285B76">
      <w:pPr>
        <w:jc w:val="center"/>
      </w:pPr>
      <w:r>
        <w:t xml:space="preserve">Asignatura: </w:t>
      </w:r>
      <w:r w:rsidR="0092034D">
        <w:t>FAMILIA DESARROLLO COMUNITARIO</w:t>
      </w:r>
      <w:r w:rsidR="0092034D">
        <w:tab/>
        <w:t>Nivel: 8VO</w:t>
      </w:r>
    </w:p>
    <w:p w:rsidR="00285B76" w:rsidRDefault="00285B76" w:rsidP="00285B76">
      <w:pPr>
        <w:jc w:val="center"/>
      </w:pPr>
      <w:r>
        <w:t>“Cuando Dios permite las pruebas también provee el consuelo”  2Corintios 1:4</w:t>
      </w:r>
    </w:p>
    <w:p w:rsidR="00285B76" w:rsidRDefault="00285B76" w:rsidP="00285B76">
      <w:pPr>
        <w:jc w:val="center"/>
      </w:pPr>
    </w:p>
    <w:p w:rsidR="00285B76" w:rsidRDefault="00285B76" w:rsidP="00285B76">
      <w:r>
        <w:t>Objetivo:</w:t>
      </w:r>
    </w:p>
    <w:p w:rsidR="0092034D" w:rsidRDefault="0092034D" w:rsidP="0092034D">
      <w:r>
        <w:t>Aplica principios de Administración del Hogar relacionado con los recursos materiales y financieros.</w:t>
      </w:r>
    </w:p>
    <w:p w:rsidR="0092034D" w:rsidRDefault="0092034D" w:rsidP="0092034D">
      <w:r>
        <w:t>Tomar decisiones acertadas que permitan  mejorar la calidad de vida familiar y comunitaria.</w:t>
      </w:r>
    </w:p>
    <w:p w:rsidR="00285B76" w:rsidRDefault="00285B76" w:rsidP="00285B76">
      <w:pPr>
        <w:pStyle w:val="Prrafodelista"/>
        <w:ind w:left="405"/>
      </w:pPr>
    </w:p>
    <w:p w:rsidR="0092034D" w:rsidRDefault="00285B76" w:rsidP="0092034D">
      <w:r>
        <w:t>Tema</w:t>
      </w:r>
      <w:r w:rsidR="0092034D">
        <w:t xml:space="preserve">: </w:t>
      </w:r>
      <w:r w:rsidR="0092034D">
        <w:tab/>
        <w:t>El Crédito, Concepto E Importancia</w:t>
      </w:r>
    </w:p>
    <w:p w:rsidR="0092034D" w:rsidRDefault="0092034D" w:rsidP="0092034D">
      <w:r>
        <w:t>Ventajas</w:t>
      </w:r>
    </w:p>
    <w:p w:rsidR="00285B76" w:rsidRDefault="0092034D" w:rsidP="0092034D">
      <w:r>
        <w:t>Tarjeta de Crédito</w:t>
      </w:r>
    </w:p>
    <w:p w:rsidR="00285B76" w:rsidRDefault="00285B76" w:rsidP="00285B76">
      <w:r>
        <w:t xml:space="preserve">                                                                  Lección N°1</w:t>
      </w:r>
    </w:p>
    <w:p w:rsidR="0092034D" w:rsidRPr="0092034D" w:rsidRDefault="0092034D" w:rsidP="0092034D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92034D">
        <w:rPr>
          <w:rFonts w:ascii="Arial" w:hAnsi="Arial" w:cs="Arial"/>
          <w:sz w:val="21"/>
          <w:szCs w:val="21"/>
        </w:rPr>
        <w:t xml:space="preserve">El crédito, según algunos </w:t>
      </w:r>
      <w:hyperlink r:id="rId6" w:tooltip="Economistas" w:history="1">
        <w:r w:rsidRPr="0092034D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economistas</w:t>
        </w:r>
      </w:hyperlink>
      <w:r w:rsidRPr="0092034D">
        <w:rPr>
          <w:rFonts w:ascii="Arial" w:hAnsi="Arial" w:cs="Arial"/>
          <w:sz w:val="21"/>
          <w:szCs w:val="21"/>
        </w:rPr>
        <w:t xml:space="preserve">, es una especie de cambio que actúa en el </w:t>
      </w:r>
      <w:hyperlink r:id="rId7" w:tooltip="Tiempo" w:history="1">
        <w:r w:rsidRPr="0092034D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tiempo</w:t>
        </w:r>
      </w:hyperlink>
      <w:r w:rsidRPr="0092034D">
        <w:rPr>
          <w:rFonts w:ascii="Arial" w:hAnsi="Arial" w:cs="Arial"/>
          <w:sz w:val="21"/>
          <w:szCs w:val="21"/>
        </w:rPr>
        <w:t xml:space="preserve"> en vez de actuar en el </w:t>
      </w:r>
      <w:hyperlink r:id="rId8" w:tooltip="Espacio (física)" w:history="1">
        <w:r w:rsidRPr="0092034D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espacio</w:t>
        </w:r>
      </w:hyperlink>
      <w:r w:rsidRPr="0092034D">
        <w:rPr>
          <w:rFonts w:ascii="Arial" w:hAnsi="Arial" w:cs="Arial"/>
          <w:sz w:val="21"/>
          <w:szCs w:val="21"/>
        </w:rPr>
        <w:t xml:space="preserve">. Puede ser definido como «el cambio de una riqueza presente por una riqueza futura». Así, si un molinero vende 100 sacos de </w:t>
      </w:r>
      <w:hyperlink r:id="rId9" w:tooltip="Trigo" w:history="1">
        <w:r w:rsidRPr="0092034D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trigo</w:t>
        </w:r>
      </w:hyperlink>
      <w:r w:rsidRPr="0092034D">
        <w:rPr>
          <w:rFonts w:ascii="Arial" w:hAnsi="Arial" w:cs="Arial"/>
          <w:sz w:val="21"/>
          <w:szCs w:val="21"/>
        </w:rPr>
        <w:t xml:space="preserve"> a un panadero, a 90 días plazo, significa que confía en que llegada la fecha de dicho plazo le será cancelada la deuda. En este caso se dice que la deuda ha sido «a crédito, a plazo». </w:t>
      </w:r>
    </w:p>
    <w:p w:rsidR="0092034D" w:rsidRPr="0092034D" w:rsidRDefault="0092034D" w:rsidP="0092034D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92034D">
        <w:rPr>
          <w:rFonts w:ascii="Arial" w:hAnsi="Arial" w:cs="Arial"/>
          <w:sz w:val="21"/>
          <w:szCs w:val="21"/>
        </w:rPr>
        <w:t xml:space="preserve">En la vida </w:t>
      </w:r>
      <w:hyperlink r:id="rId10" w:tooltip="Economía" w:history="1">
        <w:r w:rsidRPr="0092034D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económica</w:t>
        </w:r>
      </w:hyperlink>
      <w:r w:rsidRPr="0092034D">
        <w:rPr>
          <w:rFonts w:ascii="Arial" w:hAnsi="Arial" w:cs="Arial"/>
          <w:sz w:val="21"/>
          <w:szCs w:val="21"/>
        </w:rPr>
        <w:t xml:space="preserve"> y </w:t>
      </w:r>
      <w:hyperlink r:id="rId11" w:tooltip="Finanzas" w:history="1">
        <w:r w:rsidRPr="0092034D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financiera</w:t>
        </w:r>
      </w:hyperlink>
      <w:r w:rsidRPr="0092034D">
        <w:rPr>
          <w:rFonts w:ascii="Arial" w:hAnsi="Arial" w:cs="Arial"/>
          <w:sz w:val="21"/>
          <w:szCs w:val="21"/>
        </w:rPr>
        <w:t xml:space="preserve">, se entiende por crédito, por consiguiente, la confianza que se tiene en la capacidad de cumplir, en la posibilidad, </w:t>
      </w:r>
      <w:hyperlink r:id="rId12" w:tooltip="Voluntad" w:history="1">
        <w:r w:rsidRPr="0092034D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voluntad</w:t>
        </w:r>
      </w:hyperlink>
      <w:r w:rsidRPr="0092034D">
        <w:rPr>
          <w:rFonts w:ascii="Arial" w:hAnsi="Arial" w:cs="Arial"/>
          <w:sz w:val="21"/>
          <w:szCs w:val="21"/>
        </w:rPr>
        <w:t xml:space="preserve"> y </w:t>
      </w:r>
      <w:hyperlink r:id="rId13" w:tooltip="Solvencia" w:history="1">
        <w:r w:rsidRPr="0092034D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solvencia</w:t>
        </w:r>
      </w:hyperlink>
      <w:r w:rsidRPr="0092034D">
        <w:rPr>
          <w:rFonts w:ascii="Arial" w:hAnsi="Arial" w:cs="Arial"/>
          <w:sz w:val="21"/>
          <w:szCs w:val="21"/>
        </w:rPr>
        <w:t xml:space="preserve"> de un individuo, por lo que se refiere al cumplimiento de una obligación contraída. </w:t>
      </w:r>
    </w:p>
    <w:p w:rsidR="0092034D" w:rsidRPr="0092034D" w:rsidRDefault="0092034D" w:rsidP="0092034D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92034D">
        <w:rPr>
          <w:rFonts w:ascii="Arial" w:hAnsi="Arial" w:cs="Arial"/>
          <w:sz w:val="21"/>
          <w:szCs w:val="21"/>
        </w:rPr>
        <w:t xml:space="preserve">Jurídicamente el crédito es una especie de </w:t>
      </w:r>
      <w:hyperlink r:id="rId14" w:tooltip="Contrato de mutuo" w:history="1">
        <w:r w:rsidRPr="0092034D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contrato de mutuo</w:t>
        </w:r>
      </w:hyperlink>
      <w:r w:rsidRPr="0092034D">
        <w:rPr>
          <w:rFonts w:ascii="Arial" w:hAnsi="Arial" w:cs="Arial"/>
          <w:sz w:val="21"/>
          <w:szCs w:val="21"/>
        </w:rPr>
        <w:t xml:space="preserve">, ya que el préstamo de cualquier especie consumible, como dinero, en cuyo caso denominamos crédito, u otros objetos que se agotan con su primer uso, como los </w:t>
      </w:r>
      <w:hyperlink r:id="rId15" w:tooltip="Alimento" w:history="1">
        <w:r w:rsidRPr="0092034D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alimentos</w:t>
        </w:r>
      </w:hyperlink>
      <w:r w:rsidRPr="0092034D">
        <w:rPr>
          <w:rFonts w:ascii="Arial" w:hAnsi="Arial" w:cs="Arial"/>
          <w:sz w:val="21"/>
          <w:szCs w:val="21"/>
        </w:rPr>
        <w:t xml:space="preserve"> o los artículos desechables se realizan entre dos partes. </w:t>
      </w:r>
    </w:p>
    <w:p w:rsidR="00285B76" w:rsidRDefault="00285B76" w:rsidP="0092034D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Calibri" w:hAnsi="Calibri" w:cs="Calibri"/>
          <w:b/>
          <w:bCs/>
          <w:color w:val="000000"/>
        </w:rPr>
      </w:pPr>
      <w:r>
        <w:rPr>
          <w:lang w:val="es-PA"/>
        </w:rPr>
        <w:t xml:space="preserve">Actividades: </w:t>
      </w:r>
      <w:r>
        <w:rPr>
          <w:rFonts w:ascii="Calibri" w:hAnsi="Calibri" w:cs="Calibri"/>
          <w:b/>
          <w:bCs/>
          <w:color w:val="000000"/>
          <w:u w:val="single"/>
        </w:rPr>
        <w:t>Instrucciones</w:t>
      </w:r>
      <w:r>
        <w:rPr>
          <w:rFonts w:ascii="Calibri" w:hAnsi="Calibri" w:cs="Calibri"/>
          <w:b/>
          <w:bCs/>
          <w:color w:val="000000"/>
        </w:rPr>
        <w:t xml:space="preserve">: </w:t>
      </w:r>
      <w:r w:rsidR="00A70A7E">
        <w:rPr>
          <w:rFonts w:ascii="Calibri" w:hAnsi="Calibri" w:cs="Calibri"/>
          <w:b/>
          <w:bCs/>
          <w:color w:val="000000"/>
        </w:rPr>
        <w:t xml:space="preserve">1. </w:t>
      </w:r>
      <w:r>
        <w:rPr>
          <w:rFonts w:ascii="Calibri" w:hAnsi="Calibri" w:cs="Calibri"/>
          <w:b/>
          <w:bCs/>
          <w:color w:val="000000"/>
        </w:rPr>
        <w:t>Aproveche el tiempo, Lea, concéntrese en lo que lee, siga las instrucciones, utilice su portafolio</w:t>
      </w:r>
      <w:r w:rsidR="0092034D">
        <w:rPr>
          <w:rFonts w:ascii="Calibri" w:hAnsi="Calibri" w:cs="Calibri"/>
          <w:b/>
          <w:bCs/>
          <w:color w:val="000000"/>
        </w:rPr>
        <w:t xml:space="preserve"> o cuaderno </w:t>
      </w:r>
      <w:r>
        <w:rPr>
          <w:rFonts w:ascii="Calibri" w:hAnsi="Calibri" w:cs="Calibri"/>
          <w:b/>
          <w:bCs/>
          <w:color w:val="000000"/>
        </w:rPr>
        <w:t xml:space="preserve"> para</w:t>
      </w:r>
      <w:r w:rsidR="0092034D">
        <w:rPr>
          <w:rFonts w:ascii="Calibri" w:hAnsi="Calibri" w:cs="Calibri"/>
          <w:b/>
          <w:bCs/>
          <w:color w:val="000000"/>
        </w:rPr>
        <w:t xml:space="preserve"> desarrollar el tema, </w:t>
      </w:r>
      <w:r w:rsidR="00A70A7E">
        <w:rPr>
          <w:rFonts w:ascii="Calibri" w:hAnsi="Calibri" w:cs="Calibri"/>
          <w:b/>
          <w:bCs/>
          <w:color w:val="000000"/>
        </w:rPr>
        <w:t>e</w:t>
      </w:r>
      <w:r w:rsidR="0092034D">
        <w:rPr>
          <w:rFonts w:ascii="Calibri" w:hAnsi="Calibri" w:cs="Calibri"/>
          <w:b/>
          <w:bCs/>
          <w:color w:val="000000"/>
        </w:rPr>
        <w:t xml:space="preserve"> investigue </w:t>
      </w:r>
      <w:r w:rsidR="00A70A7E">
        <w:rPr>
          <w:rFonts w:ascii="Calibri" w:hAnsi="Calibri" w:cs="Calibri"/>
          <w:b/>
          <w:bCs/>
          <w:color w:val="000000"/>
        </w:rPr>
        <w:t xml:space="preserve"> haciendo un breve resumen sobre la financiación al crédito y al contado.</w:t>
      </w:r>
    </w:p>
    <w:p w:rsidR="00285B76" w:rsidRPr="00A70A7E" w:rsidRDefault="00285B76" w:rsidP="00A70A7E">
      <w:pPr>
        <w:rPr>
          <w:lang w:val="es-PA"/>
        </w:rPr>
      </w:pPr>
    </w:p>
    <w:p w:rsidR="00A70A7E" w:rsidRPr="00A70A7E" w:rsidRDefault="00A70A7E" w:rsidP="00952234">
      <w:pPr>
        <w:numPr>
          <w:ilvl w:val="0"/>
          <w:numId w:val="2"/>
        </w:numPr>
        <w:spacing w:before="100" w:beforeAutospacing="1" w:after="24" w:line="240" w:lineRule="auto"/>
        <w:ind w:left="384"/>
        <w:rPr>
          <w:lang w:val="es-PA"/>
        </w:rPr>
      </w:pPr>
      <w:r w:rsidRPr="00A70A7E">
        <w:rPr>
          <w:lang w:val="es-PA"/>
        </w:rPr>
        <w:lastRenderedPageBreak/>
        <w:t xml:space="preserve">II. </w:t>
      </w:r>
      <w:r w:rsidRPr="00A70A7E">
        <w:rPr>
          <w:rFonts w:ascii="Calibri" w:hAnsi="Calibri" w:cs="Calibri"/>
          <w:b/>
          <w:bCs/>
          <w:color w:val="000000"/>
          <w:u w:val="single"/>
        </w:rPr>
        <w:t>Instrucciones</w:t>
      </w:r>
      <w:r w:rsidRPr="00A70A7E">
        <w:rPr>
          <w:rFonts w:ascii="Calibri" w:hAnsi="Calibri" w:cs="Calibri"/>
          <w:b/>
          <w:bCs/>
          <w:color w:val="000000"/>
        </w:rPr>
        <w:t xml:space="preserve">: 1. Aproveche el tiempo, vea el video enviado por la profesora  concéntrese en lo que ve, siga las instrucciones, </w:t>
      </w:r>
      <w:r>
        <w:rPr>
          <w:rFonts w:ascii="Calibri" w:hAnsi="Calibri" w:cs="Calibri"/>
          <w:b/>
          <w:bCs/>
          <w:color w:val="000000"/>
        </w:rPr>
        <w:t>y diseña tu propia tarjeta de crédito con materiales que tengas en casa, se evaluara creatividad.</w:t>
      </w:r>
    </w:p>
    <w:p w:rsidR="00285B76" w:rsidRDefault="00285B76" w:rsidP="00285B76">
      <w:pPr>
        <w:rPr>
          <w:lang w:val="es-PA"/>
        </w:rPr>
      </w:pPr>
    </w:p>
    <w:p w:rsidR="00285B76" w:rsidRDefault="00285B76" w:rsidP="00285B76">
      <w:pPr>
        <w:rPr>
          <w:lang w:val="es-PA"/>
        </w:rPr>
      </w:pPr>
    </w:p>
    <w:p w:rsidR="00285B76" w:rsidRDefault="00285B76" w:rsidP="00285B76">
      <w:pPr>
        <w:rPr>
          <w:lang w:val="es-PA"/>
        </w:rPr>
      </w:pPr>
      <w:r>
        <w:rPr>
          <w:lang w:val="es-PA"/>
        </w:rPr>
        <w:t>ESCALA ESTIMATIVA: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93"/>
        <w:gridCol w:w="1940"/>
        <w:gridCol w:w="1134"/>
      </w:tblGrid>
      <w:tr w:rsidR="00285B76" w:rsidRPr="00873980" w:rsidTr="00952234">
        <w:tc>
          <w:tcPr>
            <w:tcW w:w="2693" w:type="dxa"/>
          </w:tcPr>
          <w:p w:rsidR="00285B76" w:rsidRPr="00873980" w:rsidRDefault="00285B76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73980">
              <w:rPr>
                <w:rFonts w:ascii="Arial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1940" w:type="dxa"/>
          </w:tcPr>
          <w:p w:rsidR="00285B76" w:rsidRPr="00873980" w:rsidRDefault="00285B76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73980">
              <w:rPr>
                <w:rFonts w:ascii="Arial" w:hAnsi="Arial" w:cs="Arial"/>
                <w:b/>
                <w:sz w:val="18"/>
                <w:szCs w:val="18"/>
              </w:rPr>
              <w:t>Puntos obtenidos</w:t>
            </w:r>
          </w:p>
        </w:tc>
        <w:tc>
          <w:tcPr>
            <w:tcW w:w="1134" w:type="dxa"/>
          </w:tcPr>
          <w:p w:rsidR="00285B76" w:rsidRPr="00873980" w:rsidRDefault="00285B76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73980">
              <w:rPr>
                <w:rFonts w:ascii="Arial" w:hAnsi="Arial" w:cs="Arial"/>
                <w:b/>
                <w:sz w:val="18"/>
                <w:szCs w:val="18"/>
              </w:rPr>
              <w:t>puntaje</w:t>
            </w:r>
          </w:p>
        </w:tc>
      </w:tr>
      <w:tr w:rsidR="00285B76" w:rsidRPr="00873980" w:rsidTr="00952234">
        <w:tc>
          <w:tcPr>
            <w:tcW w:w="2693" w:type="dxa"/>
          </w:tcPr>
          <w:p w:rsidR="00285B76" w:rsidRPr="00873980" w:rsidRDefault="00285B76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73980">
              <w:rPr>
                <w:rFonts w:ascii="Arial" w:hAnsi="Arial" w:cs="Arial"/>
                <w:b/>
                <w:sz w:val="18"/>
                <w:szCs w:val="18"/>
              </w:rPr>
              <w:t>Contenido claro y conciso.</w:t>
            </w:r>
          </w:p>
        </w:tc>
        <w:tc>
          <w:tcPr>
            <w:tcW w:w="1940" w:type="dxa"/>
          </w:tcPr>
          <w:p w:rsidR="00285B76" w:rsidRPr="00873980" w:rsidRDefault="00285B76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85B76" w:rsidRPr="00873980" w:rsidRDefault="00285B76" w:rsidP="009522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285B76" w:rsidRPr="00873980" w:rsidTr="00952234">
        <w:tc>
          <w:tcPr>
            <w:tcW w:w="2693" w:type="dxa"/>
          </w:tcPr>
          <w:p w:rsidR="00285B76" w:rsidRDefault="00285B76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70A7E">
              <w:rPr>
                <w:rFonts w:ascii="Arial" w:hAnsi="Arial" w:cs="Arial"/>
                <w:b/>
                <w:sz w:val="18"/>
                <w:szCs w:val="18"/>
              </w:rPr>
              <w:t>esarrollo de Investigación</w:t>
            </w:r>
          </w:p>
          <w:p w:rsidR="00285B76" w:rsidRPr="00873980" w:rsidRDefault="00285B76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0" w:type="dxa"/>
          </w:tcPr>
          <w:p w:rsidR="00285B76" w:rsidRPr="00873980" w:rsidRDefault="00285B76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85B76" w:rsidRPr="00873980" w:rsidRDefault="00285B76" w:rsidP="009522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285B76" w:rsidRPr="00873980" w:rsidTr="00952234">
        <w:tc>
          <w:tcPr>
            <w:tcW w:w="2693" w:type="dxa"/>
          </w:tcPr>
          <w:p w:rsidR="00285B76" w:rsidRPr="00873980" w:rsidRDefault="00285B76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73980">
              <w:rPr>
                <w:rFonts w:ascii="Arial" w:hAnsi="Arial" w:cs="Arial"/>
                <w:b/>
                <w:sz w:val="18"/>
                <w:szCs w:val="18"/>
              </w:rPr>
              <w:t>Puntualidad</w:t>
            </w:r>
            <w:r w:rsidR="00A70A7E">
              <w:rPr>
                <w:rFonts w:ascii="Arial" w:hAnsi="Arial" w:cs="Arial"/>
                <w:b/>
                <w:sz w:val="18"/>
                <w:szCs w:val="18"/>
              </w:rPr>
              <w:t xml:space="preserve"> y Creatividad</w:t>
            </w:r>
          </w:p>
        </w:tc>
        <w:tc>
          <w:tcPr>
            <w:tcW w:w="1940" w:type="dxa"/>
          </w:tcPr>
          <w:p w:rsidR="00285B76" w:rsidRPr="00873980" w:rsidRDefault="00285B76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85B76" w:rsidRPr="00873980" w:rsidRDefault="00285B76" w:rsidP="009522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285B76" w:rsidRPr="00873980" w:rsidTr="00952234">
        <w:tc>
          <w:tcPr>
            <w:tcW w:w="2693" w:type="dxa"/>
          </w:tcPr>
          <w:p w:rsidR="00285B76" w:rsidRPr="00873980" w:rsidRDefault="00285B76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73980">
              <w:rPr>
                <w:rFonts w:ascii="Arial" w:hAnsi="Arial" w:cs="Arial"/>
                <w:b/>
                <w:sz w:val="18"/>
                <w:szCs w:val="18"/>
              </w:rPr>
              <w:t>Escala estimativa copiadas</w:t>
            </w:r>
          </w:p>
        </w:tc>
        <w:tc>
          <w:tcPr>
            <w:tcW w:w="1940" w:type="dxa"/>
          </w:tcPr>
          <w:p w:rsidR="00285B76" w:rsidRPr="00873980" w:rsidRDefault="00285B76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85B76" w:rsidRPr="00873980" w:rsidRDefault="00285B76" w:rsidP="009522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285B76" w:rsidRPr="00873980" w:rsidTr="00952234">
        <w:tc>
          <w:tcPr>
            <w:tcW w:w="2693" w:type="dxa"/>
          </w:tcPr>
          <w:p w:rsidR="00285B76" w:rsidRPr="00873980" w:rsidRDefault="00285B76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73980">
              <w:rPr>
                <w:rFonts w:ascii="Arial" w:hAnsi="Arial" w:cs="Arial"/>
                <w:b/>
                <w:sz w:val="18"/>
                <w:szCs w:val="18"/>
              </w:rPr>
              <w:t>Sigue indicaciones</w:t>
            </w:r>
          </w:p>
        </w:tc>
        <w:tc>
          <w:tcPr>
            <w:tcW w:w="1940" w:type="dxa"/>
          </w:tcPr>
          <w:p w:rsidR="00285B76" w:rsidRPr="00873980" w:rsidRDefault="00285B76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85B76" w:rsidRPr="00873980" w:rsidRDefault="00285B76" w:rsidP="009522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</w:tbl>
    <w:p w:rsidR="00285B76" w:rsidRDefault="00285B76" w:rsidP="00285B76">
      <w:pPr>
        <w:rPr>
          <w:lang w:val="es-PA"/>
        </w:rPr>
      </w:pPr>
    </w:p>
    <w:p w:rsidR="006209E9" w:rsidRDefault="006209E9"/>
    <w:p w:rsidR="00763D54" w:rsidRDefault="00763D54" w:rsidP="00763D54">
      <w:pPr>
        <w:pStyle w:val="Sinespaciado"/>
        <w:jc w:val="center"/>
      </w:pPr>
      <w:r w:rsidRPr="001729E7">
        <w:rPr>
          <w:noProof/>
          <w:lang w:val="es-PA" w:eastAsia="es-PA"/>
        </w:rPr>
        <w:drawing>
          <wp:anchor distT="0" distB="0" distL="114300" distR="114300" simplePos="0" relativeHeight="251661312" behindDoc="0" locked="0" layoutInCell="1" allowOverlap="1" wp14:anchorId="7A934CAB" wp14:editId="7FF13E45">
            <wp:simplePos x="0" y="0"/>
            <wp:positionH relativeFrom="margin">
              <wp:posOffset>814705</wp:posOffset>
            </wp:positionH>
            <wp:positionV relativeFrom="paragraph">
              <wp:posOffset>-142240</wp:posOffset>
            </wp:positionV>
            <wp:extent cx="967105" cy="967105"/>
            <wp:effectExtent l="0" t="0" r="0" b="0"/>
            <wp:wrapNone/>
            <wp:docPr id="2" name="Imagen 2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República de Panamá</w:t>
      </w:r>
    </w:p>
    <w:p w:rsidR="00763D54" w:rsidRDefault="00763D54" w:rsidP="00763D54">
      <w:pPr>
        <w:pStyle w:val="Sinespaciado"/>
        <w:jc w:val="center"/>
      </w:pPr>
      <w:r>
        <w:t>Ministerio de Educación</w:t>
      </w:r>
    </w:p>
    <w:p w:rsidR="00763D54" w:rsidRDefault="00763D54" w:rsidP="00763D54">
      <w:pPr>
        <w:pStyle w:val="Sinespaciado"/>
        <w:jc w:val="center"/>
      </w:pPr>
      <w:r>
        <w:t>Educación Particular</w:t>
      </w:r>
    </w:p>
    <w:p w:rsidR="00763D54" w:rsidRDefault="00763D54" w:rsidP="00763D54"/>
    <w:p w:rsidR="00763D54" w:rsidRDefault="00763D54" w:rsidP="00763D54">
      <w:pPr>
        <w:jc w:val="center"/>
      </w:pPr>
      <w:r>
        <w:t>Centro Educativo: Centro Educativo Bilingüe Bellas Luces</w:t>
      </w:r>
      <w:r>
        <w:tab/>
        <w:t xml:space="preserve">      Fecha: </w:t>
      </w:r>
      <w:r w:rsidR="00382AC8">
        <w:rPr>
          <w:b/>
        </w:rPr>
        <w:t>Lunes 30 al 03</w:t>
      </w:r>
      <w:r w:rsidRPr="00D80BAE">
        <w:rPr>
          <w:b/>
        </w:rPr>
        <w:t xml:space="preserve"> de Marzo</w:t>
      </w:r>
      <w:r>
        <w:t xml:space="preserve">       </w:t>
      </w:r>
    </w:p>
    <w:p w:rsidR="00763D54" w:rsidRPr="000E0DDA" w:rsidRDefault="00763D54" w:rsidP="00763D54">
      <w:pPr>
        <w:jc w:val="center"/>
        <w:rPr>
          <w:b/>
          <w:sz w:val="24"/>
        </w:rPr>
      </w:pPr>
      <w:r w:rsidRPr="000E0DDA">
        <w:rPr>
          <w:b/>
          <w:sz w:val="24"/>
        </w:rPr>
        <w:t>Módulo Mensual</w:t>
      </w:r>
    </w:p>
    <w:p w:rsidR="00763D54" w:rsidRDefault="00763D54" w:rsidP="00763D54">
      <w:pPr>
        <w:jc w:val="center"/>
      </w:pPr>
      <w:r>
        <w:t>Asignatura: FAMILIA DESARROLLO COMUNITARIO</w:t>
      </w:r>
      <w:r>
        <w:tab/>
        <w:t>Nivel: 8VO</w:t>
      </w:r>
    </w:p>
    <w:p w:rsidR="00763D54" w:rsidRDefault="00763D54" w:rsidP="00763D54">
      <w:pPr>
        <w:jc w:val="center"/>
      </w:pPr>
      <w:r>
        <w:t>“Cuando Dios permite las pruebas también provee el consuelo”  2Corintios 1:4</w:t>
      </w:r>
    </w:p>
    <w:p w:rsidR="00763D54" w:rsidRDefault="00763D54" w:rsidP="00763D54">
      <w:pPr>
        <w:jc w:val="center"/>
      </w:pPr>
    </w:p>
    <w:p w:rsidR="00763D54" w:rsidRDefault="00763D54" w:rsidP="00763D54">
      <w:r>
        <w:t>Objetivo:</w:t>
      </w:r>
    </w:p>
    <w:p w:rsidR="00382AC8" w:rsidRDefault="00382AC8" w:rsidP="00382AC8">
      <w:r>
        <w:t>Analizar las manifestaciones de la buena salud en todas las fases de la vida, aplicando principios para una adecuada alimentación y nutrición en la adolescencia.</w:t>
      </w:r>
    </w:p>
    <w:p w:rsidR="00763D54" w:rsidRDefault="00763D54" w:rsidP="00763D54"/>
    <w:p w:rsidR="00763D54" w:rsidRDefault="00763D54" w:rsidP="00763D54">
      <w:r>
        <w:t xml:space="preserve">Tema: </w:t>
      </w:r>
      <w:r>
        <w:tab/>
      </w:r>
      <w:r w:rsidR="00382AC8">
        <w:t>ALIMENTACIÓN Y NUTRICIÓN</w:t>
      </w:r>
    </w:p>
    <w:p w:rsidR="00763D54" w:rsidRDefault="00763D54" w:rsidP="00763D54"/>
    <w:p w:rsidR="00763D54" w:rsidRDefault="00763D54" w:rsidP="00763D54">
      <w:r>
        <w:t xml:space="preserve">                                                                  Lección N°2</w:t>
      </w:r>
    </w:p>
    <w:p w:rsidR="00382AC8" w:rsidRDefault="00382AC8" w:rsidP="00382AC8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C4245"/>
          <w:shd w:val="clear" w:color="auto" w:fill="FFFFFF"/>
        </w:rPr>
        <w:t xml:space="preserve">«La salud es un estado de completo bienestar físico, mental y social, y no solamente la ausencia de afecciones o enfermedades». La cita procede del Preámbulo de la Constitución de la Organización Mundial de la Salud, que fue adoptada por la Conferencia Sanitaria Internacional.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La pirámide nutricional es una herramienta de educación y promoción de salud que se muestra de manera gráfica y sencilla a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lastRenderedPageBreak/>
        <w:t xml:space="preserve">través de dibujos o fotografías de los alimentos e indica qué cantidades han de consumirse para seguir una alimentación saludable. </w:t>
      </w:r>
    </w:p>
    <w:p w:rsidR="00382AC8" w:rsidRDefault="00382AC8" w:rsidP="00382AC8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:rsidR="00382AC8" w:rsidRDefault="00382AC8" w:rsidP="00382AC8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:rsidR="00382AC8" w:rsidRDefault="00382AC8" w:rsidP="00382AC8">
      <w:pPr>
        <w:pStyle w:val="NormalWeb"/>
        <w:spacing w:before="120" w:beforeAutospacing="0" w:after="120" w:afterAutospacing="0"/>
        <w:jc w:val="both"/>
        <w:rPr>
          <w:rFonts w:ascii="ibm-plex" w:hAnsi="ibm-plex"/>
          <w:color w:val="3B3B3B"/>
          <w:shd w:val="clear" w:color="auto" w:fill="FFFFFF"/>
        </w:rPr>
      </w:pPr>
      <w:r>
        <w:rPr>
          <w:noProof/>
        </w:rPr>
        <w:drawing>
          <wp:inline distT="0" distB="0" distL="0" distR="0">
            <wp:extent cx="5611119" cy="3487479"/>
            <wp:effectExtent l="0" t="0" r="8890" b="0"/>
            <wp:docPr id="3" name="Imagen 3" descr="alimentación salud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mentación saludabl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760" cy="349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</w:p>
    <w:p w:rsidR="00382AC8" w:rsidRDefault="00382AC8" w:rsidP="00382AC8">
      <w:pPr>
        <w:pStyle w:val="NormalWeb"/>
        <w:spacing w:before="120" w:beforeAutospacing="0" w:after="120" w:afterAutospacing="0"/>
        <w:jc w:val="both"/>
        <w:rPr>
          <w:rFonts w:ascii="ibm-plex" w:hAnsi="ibm-plex"/>
          <w:color w:val="3B3B3B"/>
          <w:shd w:val="clear" w:color="auto" w:fill="FFFFFF"/>
        </w:rPr>
      </w:pPr>
    </w:p>
    <w:p w:rsidR="00382AC8" w:rsidRDefault="00382AC8" w:rsidP="00382AC8">
      <w:pPr>
        <w:pStyle w:val="NormalWeb"/>
        <w:spacing w:before="120" w:beforeAutospacing="0" w:after="120" w:afterAutospacing="0"/>
        <w:jc w:val="both"/>
        <w:rPr>
          <w:rFonts w:ascii="ibm-plex" w:hAnsi="ibm-plex"/>
          <w:color w:val="3B3B3B"/>
          <w:shd w:val="clear" w:color="auto" w:fill="FFFFFF"/>
        </w:rPr>
      </w:pPr>
    </w:p>
    <w:p w:rsidR="00763D54" w:rsidRDefault="00763D54" w:rsidP="00382AC8">
      <w:pPr>
        <w:pStyle w:val="NormalWeb"/>
        <w:spacing w:before="120" w:beforeAutospacing="0" w:after="120" w:afterAutospacing="0"/>
        <w:jc w:val="both"/>
        <w:rPr>
          <w:rFonts w:ascii="Calibri" w:hAnsi="Calibri" w:cs="Calibri"/>
          <w:b/>
          <w:bCs/>
          <w:color w:val="000000"/>
        </w:rPr>
      </w:pPr>
      <w:r>
        <w:t xml:space="preserve">Actividades: </w:t>
      </w:r>
      <w:r>
        <w:rPr>
          <w:rFonts w:ascii="Calibri" w:hAnsi="Calibri" w:cs="Calibri"/>
          <w:b/>
          <w:bCs/>
          <w:color w:val="000000"/>
          <w:u w:val="single"/>
        </w:rPr>
        <w:t>Instrucciones</w:t>
      </w:r>
      <w:r>
        <w:rPr>
          <w:rFonts w:ascii="Calibri" w:hAnsi="Calibri" w:cs="Calibri"/>
          <w:b/>
          <w:bCs/>
          <w:color w:val="000000"/>
        </w:rPr>
        <w:t>: 1. Aproveche el tiempo, Lea, concéntrese en lo que lee, siga las inst</w:t>
      </w:r>
      <w:r w:rsidR="00382AC8">
        <w:rPr>
          <w:rFonts w:ascii="Calibri" w:hAnsi="Calibri" w:cs="Calibri"/>
          <w:b/>
          <w:bCs/>
          <w:color w:val="000000"/>
        </w:rPr>
        <w:t>rucciones, utilice el dispositivo de su preferencia y grabe un video en el que usted presente un desayuno saludable utilizando la pirámide alimenticia de referencia.</w:t>
      </w:r>
    </w:p>
    <w:p w:rsidR="00382AC8" w:rsidRDefault="00382AC8" w:rsidP="00382AC8">
      <w:pPr>
        <w:pStyle w:val="NormalWeb"/>
        <w:spacing w:before="120" w:beforeAutospacing="0" w:after="120" w:afterAutospacing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Debe hacer la presentación al inicio del </w:t>
      </w:r>
      <w:bookmarkStart w:id="0" w:name="_GoBack"/>
      <w:bookmarkEnd w:id="0"/>
      <w:r w:rsidR="0075754C">
        <w:rPr>
          <w:rFonts w:ascii="Calibri" w:hAnsi="Calibri" w:cs="Calibri"/>
          <w:b/>
          <w:bCs/>
          <w:color w:val="000000"/>
        </w:rPr>
        <w:t>video (</w:t>
      </w:r>
      <w:r>
        <w:rPr>
          <w:rFonts w:ascii="Calibri" w:hAnsi="Calibri" w:cs="Calibri"/>
          <w:b/>
          <w:bCs/>
          <w:color w:val="000000"/>
        </w:rPr>
        <w:t xml:space="preserve"> con su nombre y darle un nombre a su desayuno saludable) y Explicar los alimentos que contiene su desayuno </w:t>
      </w:r>
      <w:r w:rsidR="00952234">
        <w:rPr>
          <w:rFonts w:ascii="Calibri" w:hAnsi="Calibri" w:cs="Calibri"/>
          <w:b/>
          <w:bCs/>
          <w:color w:val="000000"/>
        </w:rPr>
        <w:t>y terminar concluyendo la importancia de salud para usted brevemente.</w:t>
      </w:r>
    </w:p>
    <w:p w:rsidR="00763D54" w:rsidRPr="00A70A7E" w:rsidRDefault="00763D54" w:rsidP="00763D54">
      <w:pPr>
        <w:rPr>
          <w:lang w:val="es-PA"/>
        </w:rPr>
      </w:pPr>
    </w:p>
    <w:p w:rsidR="00763D54" w:rsidRPr="00A70A7E" w:rsidRDefault="00763D54" w:rsidP="00763D54">
      <w:pPr>
        <w:numPr>
          <w:ilvl w:val="0"/>
          <w:numId w:val="2"/>
        </w:numPr>
        <w:spacing w:before="100" w:beforeAutospacing="1" w:after="24" w:line="240" w:lineRule="auto"/>
        <w:ind w:left="384"/>
        <w:rPr>
          <w:lang w:val="es-PA"/>
        </w:rPr>
      </w:pPr>
      <w:r w:rsidRPr="00A70A7E">
        <w:rPr>
          <w:lang w:val="es-PA"/>
        </w:rPr>
        <w:t xml:space="preserve">II. </w:t>
      </w:r>
      <w:r w:rsidRPr="00A70A7E">
        <w:rPr>
          <w:rFonts w:ascii="Calibri" w:hAnsi="Calibri" w:cs="Calibri"/>
          <w:b/>
          <w:bCs/>
          <w:color w:val="000000"/>
          <w:u w:val="single"/>
        </w:rPr>
        <w:t>Instrucciones</w:t>
      </w:r>
      <w:r w:rsidRPr="00A70A7E">
        <w:rPr>
          <w:rFonts w:ascii="Calibri" w:hAnsi="Calibri" w:cs="Calibri"/>
          <w:b/>
          <w:bCs/>
          <w:color w:val="000000"/>
        </w:rPr>
        <w:t xml:space="preserve">: 1. Aproveche el tiempo, vea el video enviado por la profesora  concéntrese en lo que ve, siga las instrucciones, </w:t>
      </w:r>
      <w:r w:rsidR="00382AC8">
        <w:rPr>
          <w:rFonts w:ascii="Calibri" w:hAnsi="Calibri" w:cs="Calibri"/>
          <w:b/>
          <w:bCs/>
          <w:color w:val="000000"/>
        </w:rPr>
        <w:t>e</w:t>
      </w:r>
      <w:r>
        <w:rPr>
          <w:rFonts w:ascii="Calibri" w:hAnsi="Calibri" w:cs="Calibri"/>
          <w:b/>
          <w:bCs/>
          <w:color w:val="000000"/>
        </w:rPr>
        <w:t xml:space="preserve"> investigue de una institución que regule el historial de crédito de nuestro país.  </w:t>
      </w:r>
    </w:p>
    <w:p w:rsidR="00763D54" w:rsidRDefault="00763D54" w:rsidP="00763D54">
      <w:pPr>
        <w:rPr>
          <w:lang w:val="es-PA"/>
        </w:rPr>
      </w:pPr>
    </w:p>
    <w:p w:rsidR="00763D54" w:rsidRDefault="00763D54" w:rsidP="00763D54">
      <w:pPr>
        <w:rPr>
          <w:lang w:val="es-PA"/>
        </w:rPr>
      </w:pPr>
    </w:p>
    <w:p w:rsidR="00763D54" w:rsidRDefault="00763D54" w:rsidP="00763D54">
      <w:pPr>
        <w:rPr>
          <w:lang w:val="es-PA"/>
        </w:rPr>
      </w:pPr>
      <w:r>
        <w:rPr>
          <w:lang w:val="es-PA"/>
        </w:rPr>
        <w:t>ESCALA ESTIMATIVA: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93"/>
        <w:gridCol w:w="1940"/>
        <w:gridCol w:w="1134"/>
      </w:tblGrid>
      <w:tr w:rsidR="00763D54" w:rsidRPr="00873980" w:rsidTr="00952234">
        <w:tc>
          <w:tcPr>
            <w:tcW w:w="2693" w:type="dxa"/>
          </w:tcPr>
          <w:p w:rsidR="00763D54" w:rsidRPr="00873980" w:rsidRDefault="00763D54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73980">
              <w:rPr>
                <w:rFonts w:ascii="Arial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1940" w:type="dxa"/>
          </w:tcPr>
          <w:p w:rsidR="00763D54" w:rsidRPr="00873980" w:rsidRDefault="00763D54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73980">
              <w:rPr>
                <w:rFonts w:ascii="Arial" w:hAnsi="Arial" w:cs="Arial"/>
                <w:b/>
                <w:sz w:val="18"/>
                <w:szCs w:val="18"/>
              </w:rPr>
              <w:t>Puntos obtenidos</w:t>
            </w:r>
          </w:p>
        </w:tc>
        <w:tc>
          <w:tcPr>
            <w:tcW w:w="1134" w:type="dxa"/>
          </w:tcPr>
          <w:p w:rsidR="00763D54" w:rsidRPr="00873980" w:rsidRDefault="00763D54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73980">
              <w:rPr>
                <w:rFonts w:ascii="Arial" w:hAnsi="Arial" w:cs="Arial"/>
                <w:b/>
                <w:sz w:val="18"/>
                <w:szCs w:val="18"/>
              </w:rPr>
              <w:t>puntaje</w:t>
            </w:r>
          </w:p>
        </w:tc>
      </w:tr>
      <w:tr w:rsidR="00763D54" w:rsidRPr="00873980" w:rsidTr="00952234">
        <w:tc>
          <w:tcPr>
            <w:tcW w:w="2693" w:type="dxa"/>
          </w:tcPr>
          <w:p w:rsidR="00763D54" w:rsidRPr="00873980" w:rsidRDefault="00763D54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73980">
              <w:rPr>
                <w:rFonts w:ascii="Arial" w:hAnsi="Arial" w:cs="Arial"/>
                <w:b/>
                <w:sz w:val="18"/>
                <w:szCs w:val="18"/>
              </w:rPr>
              <w:lastRenderedPageBreak/>
              <w:t>Contenido claro y conciso.</w:t>
            </w:r>
          </w:p>
        </w:tc>
        <w:tc>
          <w:tcPr>
            <w:tcW w:w="1940" w:type="dxa"/>
          </w:tcPr>
          <w:p w:rsidR="00763D54" w:rsidRPr="00873980" w:rsidRDefault="00763D54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63D54" w:rsidRPr="00873980" w:rsidRDefault="00763D54" w:rsidP="009522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763D54" w:rsidRPr="00873980" w:rsidTr="00952234">
        <w:tc>
          <w:tcPr>
            <w:tcW w:w="2693" w:type="dxa"/>
          </w:tcPr>
          <w:p w:rsidR="00763D54" w:rsidRDefault="00763D54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Desarrollo de Investigación</w:t>
            </w:r>
          </w:p>
          <w:p w:rsidR="00763D54" w:rsidRPr="00873980" w:rsidRDefault="00763D54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0" w:type="dxa"/>
          </w:tcPr>
          <w:p w:rsidR="00763D54" w:rsidRPr="00873980" w:rsidRDefault="00763D54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63D54" w:rsidRPr="00873980" w:rsidRDefault="00763D54" w:rsidP="009522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763D54" w:rsidRPr="00873980" w:rsidTr="00952234">
        <w:tc>
          <w:tcPr>
            <w:tcW w:w="2693" w:type="dxa"/>
          </w:tcPr>
          <w:p w:rsidR="00763D54" w:rsidRPr="00873980" w:rsidRDefault="00763D54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73980">
              <w:rPr>
                <w:rFonts w:ascii="Arial" w:hAnsi="Arial" w:cs="Arial"/>
                <w:b/>
                <w:sz w:val="18"/>
                <w:szCs w:val="18"/>
              </w:rPr>
              <w:t>Puntualidad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 Creatividad</w:t>
            </w:r>
          </w:p>
        </w:tc>
        <w:tc>
          <w:tcPr>
            <w:tcW w:w="1940" w:type="dxa"/>
          </w:tcPr>
          <w:p w:rsidR="00763D54" w:rsidRPr="00873980" w:rsidRDefault="00763D54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63D54" w:rsidRPr="00873980" w:rsidRDefault="00763D54" w:rsidP="009522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763D54" w:rsidRPr="00873980" w:rsidTr="00952234">
        <w:tc>
          <w:tcPr>
            <w:tcW w:w="2693" w:type="dxa"/>
          </w:tcPr>
          <w:p w:rsidR="00763D54" w:rsidRPr="00873980" w:rsidRDefault="00763D54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73980">
              <w:rPr>
                <w:rFonts w:ascii="Arial" w:hAnsi="Arial" w:cs="Arial"/>
                <w:b/>
                <w:sz w:val="18"/>
                <w:szCs w:val="18"/>
              </w:rPr>
              <w:t>Escala estimativa copiadas</w:t>
            </w:r>
          </w:p>
        </w:tc>
        <w:tc>
          <w:tcPr>
            <w:tcW w:w="1940" w:type="dxa"/>
          </w:tcPr>
          <w:p w:rsidR="00763D54" w:rsidRPr="00873980" w:rsidRDefault="00763D54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63D54" w:rsidRPr="00873980" w:rsidRDefault="00763D54" w:rsidP="009522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763D54" w:rsidRPr="00873980" w:rsidTr="00952234">
        <w:tc>
          <w:tcPr>
            <w:tcW w:w="2693" w:type="dxa"/>
          </w:tcPr>
          <w:p w:rsidR="00763D54" w:rsidRPr="00873980" w:rsidRDefault="00763D54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73980">
              <w:rPr>
                <w:rFonts w:ascii="Arial" w:hAnsi="Arial" w:cs="Arial"/>
                <w:b/>
                <w:sz w:val="18"/>
                <w:szCs w:val="18"/>
              </w:rPr>
              <w:t>Sigue indicaciones</w:t>
            </w:r>
          </w:p>
        </w:tc>
        <w:tc>
          <w:tcPr>
            <w:tcW w:w="1940" w:type="dxa"/>
          </w:tcPr>
          <w:p w:rsidR="00763D54" w:rsidRPr="00873980" w:rsidRDefault="00763D54" w:rsidP="0095223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63D54" w:rsidRPr="00873980" w:rsidRDefault="00763D54" w:rsidP="009522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</w:tbl>
    <w:p w:rsidR="00763D54" w:rsidRDefault="00763D54" w:rsidP="00763D54">
      <w:pPr>
        <w:rPr>
          <w:lang w:val="es-PA"/>
        </w:rPr>
      </w:pPr>
    </w:p>
    <w:p w:rsidR="00763D54" w:rsidRDefault="00763D54" w:rsidP="00763D54"/>
    <w:p w:rsidR="00763D54" w:rsidRDefault="00763D54" w:rsidP="00763D54"/>
    <w:p w:rsidR="00A70A7E" w:rsidRDefault="00A70A7E"/>
    <w:sectPr w:rsidR="00A70A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-plex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A0BF7"/>
    <w:multiLevelType w:val="multilevel"/>
    <w:tmpl w:val="4CDC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A6837"/>
    <w:multiLevelType w:val="hybridMultilevel"/>
    <w:tmpl w:val="014ACD18"/>
    <w:lvl w:ilvl="0" w:tplc="CAA4693E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b/>
        <w:color w:val="000000"/>
      </w:rPr>
    </w:lvl>
    <w:lvl w:ilvl="1" w:tplc="180A0019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1506A4"/>
    <w:multiLevelType w:val="hybridMultilevel"/>
    <w:tmpl w:val="2DDA6B5A"/>
    <w:lvl w:ilvl="0" w:tplc="771E2A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25" w:hanging="360"/>
      </w:pPr>
    </w:lvl>
    <w:lvl w:ilvl="2" w:tplc="180A001B" w:tentative="1">
      <w:start w:val="1"/>
      <w:numFmt w:val="lowerRoman"/>
      <w:lvlText w:val="%3."/>
      <w:lvlJc w:val="right"/>
      <w:pPr>
        <w:ind w:left="1845" w:hanging="180"/>
      </w:pPr>
    </w:lvl>
    <w:lvl w:ilvl="3" w:tplc="180A000F" w:tentative="1">
      <w:start w:val="1"/>
      <w:numFmt w:val="decimal"/>
      <w:lvlText w:val="%4."/>
      <w:lvlJc w:val="left"/>
      <w:pPr>
        <w:ind w:left="2565" w:hanging="360"/>
      </w:pPr>
    </w:lvl>
    <w:lvl w:ilvl="4" w:tplc="180A0019" w:tentative="1">
      <w:start w:val="1"/>
      <w:numFmt w:val="lowerLetter"/>
      <w:lvlText w:val="%5."/>
      <w:lvlJc w:val="left"/>
      <w:pPr>
        <w:ind w:left="3285" w:hanging="360"/>
      </w:pPr>
    </w:lvl>
    <w:lvl w:ilvl="5" w:tplc="180A001B" w:tentative="1">
      <w:start w:val="1"/>
      <w:numFmt w:val="lowerRoman"/>
      <w:lvlText w:val="%6."/>
      <w:lvlJc w:val="right"/>
      <w:pPr>
        <w:ind w:left="4005" w:hanging="180"/>
      </w:pPr>
    </w:lvl>
    <w:lvl w:ilvl="6" w:tplc="180A000F" w:tentative="1">
      <w:start w:val="1"/>
      <w:numFmt w:val="decimal"/>
      <w:lvlText w:val="%7."/>
      <w:lvlJc w:val="left"/>
      <w:pPr>
        <w:ind w:left="4725" w:hanging="360"/>
      </w:pPr>
    </w:lvl>
    <w:lvl w:ilvl="7" w:tplc="180A0019" w:tentative="1">
      <w:start w:val="1"/>
      <w:numFmt w:val="lowerLetter"/>
      <w:lvlText w:val="%8."/>
      <w:lvlJc w:val="left"/>
      <w:pPr>
        <w:ind w:left="5445" w:hanging="360"/>
      </w:pPr>
    </w:lvl>
    <w:lvl w:ilvl="8" w:tplc="1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76"/>
    <w:rsid w:val="00285B76"/>
    <w:rsid w:val="00382AC8"/>
    <w:rsid w:val="006209E9"/>
    <w:rsid w:val="0075754C"/>
    <w:rsid w:val="00763D54"/>
    <w:rsid w:val="0092034D"/>
    <w:rsid w:val="00952234"/>
    <w:rsid w:val="00A7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00B62B-36A2-4034-B561-545F2BD7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B7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5B76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285B7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85B7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85B7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2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styleId="Textoennegrita">
    <w:name w:val="Strong"/>
    <w:basedOn w:val="Fuentedeprrafopredeter"/>
    <w:uiPriority w:val="22"/>
    <w:qFormat/>
    <w:rsid w:val="00763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spacio_(f%C3%ADsica)" TargetMode="External"/><Relationship Id="rId13" Type="http://schemas.openxmlformats.org/officeDocument/2006/relationships/hyperlink" Target="https://es.wikipedia.org/wiki/Solvenci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Tiempo" TargetMode="External"/><Relationship Id="rId12" Type="http://schemas.openxmlformats.org/officeDocument/2006/relationships/hyperlink" Target="https://es.wikipedia.org/wiki/Volunta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Economistas" TargetMode="External"/><Relationship Id="rId11" Type="http://schemas.openxmlformats.org/officeDocument/2006/relationships/hyperlink" Target="https://es.wikipedia.org/wiki/Finanza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Alimento" TargetMode="External"/><Relationship Id="rId10" Type="http://schemas.openxmlformats.org/officeDocument/2006/relationships/hyperlink" Target="https://es.wikipedia.org/wiki/Econom%C3%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Trigo" TargetMode="External"/><Relationship Id="rId14" Type="http://schemas.openxmlformats.org/officeDocument/2006/relationships/hyperlink" Target="https://es.wikipedia.org/wiki/Contrato_de_mutu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nunezyosimaro@gmail.com</dc:creator>
  <cp:keywords/>
  <dc:description/>
  <cp:lastModifiedBy>nunezyosimaro@gmail.com</cp:lastModifiedBy>
  <cp:revision>1</cp:revision>
  <dcterms:created xsi:type="dcterms:W3CDTF">2020-03-31T11:31:00Z</dcterms:created>
  <dcterms:modified xsi:type="dcterms:W3CDTF">2020-03-31T14:00:00Z</dcterms:modified>
</cp:coreProperties>
</file>