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42" w:rsidRDefault="00706242" w:rsidP="00706242">
      <w:pPr>
        <w:pStyle w:val="Sinespaciado"/>
        <w:rPr>
          <w:b/>
          <w:sz w:val="24"/>
          <w:szCs w:val="24"/>
        </w:rPr>
      </w:pPr>
    </w:p>
    <w:p w:rsidR="00706242" w:rsidRDefault="00706242" w:rsidP="00706242">
      <w:pPr>
        <w:pStyle w:val="Sinespaciado"/>
        <w:rPr>
          <w:b/>
          <w:sz w:val="24"/>
          <w:szCs w:val="24"/>
        </w:rPr>
      </w:pPr>
    </w:p>
    <w:p w:rsidR="00706242" w:rsidRDefault="00706242" w:rsidP="00706242">
      <w:pPr>
        <w:pStyle w:val="Sinespaciado"/>
        <w:rPr>
          <w:b/>
          <w:sz w:val="24"/>
          <w:szCs w:val="24"/>
        </w:rPr>
      </w:pPr>
    </w:p>
    <w:p w:rsidR="00706242" w:rsidRDefault="00706242" w:rsidP="00706242">
      <w:pPr>
        <w:pStyle w:val="Sinespaciad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510F5CF3" wp14:editId="556DB2D0">
            <wp:simplePos x="0" y="0"/>
            <wp:positionH relativeFrom="margin">
              <wp:posOffset>2091690</wp:posOffset>
            </wp:positionH>
            <wp:positionV relativeFrom="paragraph">
              <wp:posOffset>-509270</wp:posOffset>
            </wp:positionV>
            <wp:extent cx="971550" cy="971550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242" w:rsidRDefault="00706242" w:rsidP="00706242">
      <w:pPr>
        <w:pStyle w:val="Sinespaciado"/>
        <w:rPr>
          <w:b/>
          <w:sz w:val="24"/>
          <w:szCs w:val="24"/>
        </w:rPr>
      </w:pPr>
    </w:p>
    <w:p w:rsidR="00706242" w:rsidRDefault="00706242" w:rsidP="00706242">
      <w:pPr>
        <w:pStyle w:val="Sinespaciado"/>
        <w:rPr>
          <w:b/>
          <w:sz w:val="24"/>
          <w:szCs w:val="24"/>
        </w:rPr>
      </w:pPr>
    </w:p>
    <w:p w:rsidR="00706242" w:rsidRDefault="00706242" w:rsidP="00706242">
      <w:pPr>
        <w:pStyle w:val="Sinespaciado"/>
        <w:rPr>
          <w:b/>
          <w:sz w:val="24"/>
          <w:szCs w:val="24"/>
        </w:rPr>
      </w:pPr>
    </w:p>
    <w:p w:rsidR="00706242" w:rsidRDefault="00706242" w:rsidP="00706242">
      <w:pPr>
        <w:pStyle w:val="Sinespaciado"/>
        <w:rPr>
          <w:b/>
          <w:sz w:val="24"/>
          <w:szCs w:val="24"/>
        </w:rPr>
      </w:pPr>
    </w:p>
    <w:p w:rsidR="00706242" w:rsidRDefault="00706242" w:rsidP="00706242">
      <w:pPr>
        <w:pStyle w:val="Sinespaciado"/>
        <w:rPr>
          <w:b/>
          <w:sz w:val="24"/>
          <w:szCs w:val="24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MINISTERIO DE EDUCACIÓN</w:t>
      </w: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DIRECCIÓN REGIONAL DE SAN MIGUELITO</w:t>
      </w: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CENTRO EDUCATIVO BELLAS LUCES</w:t>
      </w: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DE MECANOGRAFÍA</w:t>
      </w: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Pr="00565E31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Pr="00565E31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7</w:t>
      </w:r>
      <w:r w:rsidRPr="00565E31">
        <w:rPr>
          <w:b/>
          <w:sz w:val="32"/>
          <w:szCs w:val="32"/>
        </w:rPr>
        <w:t>º</w:t>
      </w: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TRIMESTRE</w:t>
      </w: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de mayo)</w:t>
      </w:r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  <w:bookmarkStart w:id="0" w:name="_GoBack"/>
      <w:bookmarkEnd w:id="0"/>
    </w:p>
    <w:p w:rsidR="00706242" w:rsidRDefault="00706242" w:rsidP="0070624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706242" w:rsidRDefault="00706242" w:rsidP="00706242"/>
    <w:p w:rsidR="00706242" w:rsidRDefault="00706242" w:rsidP="00706242">
      <w:pPr>
        <w:pStyle w:val="Sinespaciado"/>
      </w:pPr>
    </w:p>
    <w:p w:rsidR="00706242" w:rsidRDefault="00706242" w:rsidP="00706242">
      <w:pPr>
        <w:pStyle w:val="Sinespaciado"/>
      </w:pPr>
    </w:p>
    <w:p w:rsidR="00706242" w:rsidRDefault="00706242" w:rsidP="00706242">
      <w:pPr>
        <w:pStyle w:val="Sinespaciado"/>
      </w:pPr>
    </w:p>
    <w:p w:rsidR="00706242" w:rsidRDefault="00706242" w:rsidP="00706242">
      <w:pPr>
        <w:pStyle w:val="Sinespaciado"/>
      </w:pPr>
    </w:p>
    <w:p w:rsidR="00706242" w:rsidRDefault="00706242" w:rsidP="00706242">
      <w:pPr>
        <w:pStyle w:val="Sinespaciado"/>
      </w:pPr>
    </w:p>
    <w:p w:rsidR="00706242" w:rsidRDefault="00706242" w:rsidP="00706242">
      <w:pPr>
        <w:pStyle w:val="Sinespaciado"/>
      </w:pPr>
    </w:p>
    <w:p w:rsidR="00706242" w:rsidRDefault="00706242" w:rsidP="00706242">
      <w:pPr>
        <w:pStyle w:val="Sinespaciado"/>
      </w:pPr>
    </w:p>
    <w:p w:rsidR="00706242" w:rsidRDefault="00706242" w:rsidP="00706242">
      <w:pPr>
        <w:pStyle w:val="Sinespaciado"/>
      </w:pPr>
    </w:p>
    <w:p w:rsidR="00706242" w:rsidRDefault="00706242" w:rsidP="00706242">
      <w:pPr>
        <w:pStyle w:val="Sinespaciado"/>
      </w:pPr>
    </w:p>
    <w:p w:rsidR="00706242" w:rsidRDefault="00706242" w:rsidP="00706242">
      <w:pPr>
        <w:pStyle w:val="Sinespaciado"/>
      </w:pPr>
    </w:p>
    <w:p w:rsidR="00706242" w:rsidRDefault="00706242" w:rsidP="00706242"/>
    <w:p w:rsidR="00706242" w:rsidRPr="00723F2B" w:rsidRDefault="00706242" w:rsidP="00706242">
      <w:pPr>
        <w:tabs>
          <w:tab w:val="left" w:pos="3525"/>
          <w:tab w:val="center" w:pos="4252"/>
        </w:tabs>
        <w:spacing w:after="0" w:line="240" w:lineRule="auto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ab/>
      </w:r>
      <w:r w:rsidRPr="00723F2B">
        <w:rPr>
          <w:b/>
          <w:sz w:val="28"/>
          <w:szCs w:val="28"/>
          <w:lang w:val="es-MX"/>
        </w:rPr>
        <w:t>Tema Nº1</w:t>
      </w:r>
    </w:p>
    <w:p w:rsidR="00706242" w:rsidRPr="003F6EC3" w:rsidRDefault="00706242" w:rsidP="00706242">
      <w:pPr>
        <w:spacing w:after="0" w:line="240" w:lineRule="auto"/>
        <w:rPr>
          <w:b/>
          <w:sz w:val="28"/>
          <w:szCs w:val="28"/>
          <w:lang w:val="es-MX"/>
        </w:rPr>
      </w:pPr>
      <w:r w:rsidRPr="00723F2B">
        <w:rPr>
          <w:b/>
          <w:sz w:val="28"/>
          <w:szCs w:val="28"/>
          <w:lang w:val="es-MX"/>
        </w:rPr>
        <w:t xml:space="preserve">      </w:t>
      </w:r>
      <w:r w:rsidRPr="00723F2B">
        <w:rPr>
          <w:b/>
          <w:sz w:val="28"/>
          <w:szCs w:val="28"/>
          <w:lang w:val="es-MX"/>
        </w:rPr>
        <w:tab/>
      </w:r>
      <w:r w:rsidRPr="00723F2B">
        <w:rPr>
          <w:b/>
          <w:sz w:val="28"/>
          <w:szCs w:val="28"/>
          <w:lang w:val="es-MX"/>
        </w:rPr>
        <w:tab/>
      </w:r>
      <w:r w:rsidRPr="00723F2B">
        <w:rPr>
          <w:b/>
          <w:sz w:val="28"/>
          <w:szCs w:val="28"/>
          <w:lang w:val="es-MX"/>
        </w:rPr>
        <w:tab/>
      </w:r>
      <w:r w:rsidRPr="00723F2B">
        <w:rPr>
          <w:b/>
          <w:sz w:val="28"/>
          <w:szCs w:val="28"/>
          <w:lang w:val="es-MX"/>
        </w:rPr>
        <w:tab/>
      </w:r>
      <w:r w:rsidRPr="00723F2B">
        <w:rPr>
          <w:b/>
          <w:sz w:val="28"/>
          <w:szCs w:val="28"/>
          <w:lang w:val="es-MX"/>
        </w:rPr>
        <w:tab/>
      </w:r>
      <w:r>
        <w:rPr>
          <w:b/>
          <w:sz w:val="28"/>
          <w:szCs w:val="28"/>
          <w:lang w:val="es-MX"/>
        </w:rPr>
        <w:t>EL TECLADO</w:t>
      </w:r>
    </w:p>
    <w:p w:rsidR="00706242" w:rsidRPr="00296FDC" w:rsidRDefault="00706242" w:rsidP="00706242">
      <w:pPr>
        <w:pStyle w:val="Sinespaciado"/>
        <w:rPr>
          <w:b/>
          <w:sz w:val="24"/>
          <w:szCs w:val="24"/>
        </w:rPr>
      </w:pPr>
      <w:r w:rsidRPr="00296FDC">
        <w:rPr>
          <w:b/>
          <w:sz w:val="24"/>
          <w:szCs w:val="24"/>
        </w:rPr>
        <w:t>El Teclado</w:t>
      </w:r>
    </w:p>
    <w:p w:rsidR="00706242" w:rsidRPr="00296FDC" w:rsidRDefault="00706242" w:rsidP="00706242">
      <w:pPr>
        <w:pStyle w:val="Sinespaciado"/>
        <w:rPr>
          <w:rFonts w:eastAsia="Times New Roman"/>
          <w:color w:val="4D5156"/>
          <w:shd w:val="clear" w:color="auto" w:fill="FFFFFF"/>
          <w:lang w:eastAsia="es-ES"/>
        </w:rPr>
      </w:pPr>
      <w:r w:rsidRPr="00723F2B">
        <w:rPr>
          <w:rFonts w:eastAsia="Times New Roman"/>
          <w:color w:val="4D5156"/>
          <w:shd w:val="clear" w:color="auto" w:fill="FFFFFF"/>
          <w:lang w:eastAsia="es-ES"/>
        </w:rPr>
        <w:t>En informática, </w:t>
      </w:r>
      <w:r w:rsidRPr="00723F2B">
        <w:rPr>
          <w:rFonts w:eastAsia="Times New Roman"/>
          <w:bCs/>
          <w:color w:val="5F6368"/>
          <w:shd w:val="clear" w:color="auto" w:fill="FFFFFF"/>
          <w:lang w:eastAsia="es-ES"/>
        </w:rPr>
        <w:t>un teclado</w:t>
      </w:r>
      <w:r w:rsidRPr="00723F2B">
        <w:rPr>
          <w:rFonts w:eastAsia="Times New Roman"/>
          <w:color w:val="4D5156"/>
          <w:shd w:val="clear" w:color="auto" w:fill="FFFFFF"/>
          <w:lang w:eastAsia="es-ES"/>
        </w:rPr>
        <w:t> es un dispositivo o periférico de entrada, en parte inspirado en </w:t>
      </w:r>
      <w:r w:rsidRPr="00723F2B">
        <w:rPr>
          <w:rFonts w:eastAsia="Times New Roman"/>
          <w:bCs/>
          <w:color w:val="5F6368"/>
          <w:shd w:val="clear" w:color="auto" w:fill="FFFFFF"/>
          <w:lang w:eastAsia="es-ES"/>
        </w:rPr>
        <w:t>el teclado</w:t>
      </w:r>
      <w:r w:rsidRPr="00723F2B">
        <w:rPr>
          <w:rFonts w:eastAsia="Times New Roman"/>
          <w:color w:val="4D5156"/>
          <w:shd w:val="clear" w:color="auto" w:fill="FFFFFF"/>
          <w:lang w:eastAsia="es-ES"/>
        </w:rPr>
        <w:t> de las máquinas de escribir</w:t>
      </w:r>
      <w:r w:rsidRPr="003F6EC3">
        <w:rPr>
          <w:rFonts w:eastAsia="Times New Roman"/>
          <w:color w:val="4D5156"/>
          <w:shd w:val="clear" w:color="auto" w:fill="FFFFFF"/>
          <w:lang w:eastAsia="es-ES"/>
        </w:rPr>
        <w:t>.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96FDC">
        <w:rPr>
          <w:b/>
          <w:sz w:val="24"/>
          <w:szCs w:val="24"/>
        </w:rPr>
        <w:t>Co</w:t>
      </w:r>
      <w:r w:rsidRPr="008D08C5">
        <w:rPr>
          <w:rFonts w:ascii="Arial" w:hAnsi="Arial" w:cs="Arial"/>
          <w:b/>
          <w:sz w:val="24"/>
          <w:szCs w:val="24"/>
        </w:rPr>
        <w:t>nsola</w:t>
      </w:r>
    </w:p>
    <w:p w:rsidR="00706242" w:rsidRPr="008D08C5" w:rsidRDefault="00706242" w:rsidP="00706242">
      <w:pPr>
        <w:pStyle w:val="Sinespaciado"/>
        <w:jc w:val="both"/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D08C5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En sistemas Windows, la </w:t>
      </w:r>
      <w:r w:rsidRPr="008D08C5">
        <w:rPr>
          <w:rStyle w:val="e24kjd"/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consola</w:t>
      </w:r>
      <w:r w:rsidRPr="008D08C5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 se denomina símbolo del sistema y es la aplicación</w:t>
      </w:r>
    </w:p>
    <w:p w:rsidR="00706242" w:rsidRPr="008D08C5" w:rsidRDefault="00706242" w:rsidP="00706242">
      <w:pPr>
        <w:pStyle w:val="Sinespaciado"/>
        <w:jc w:val="both"/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D08C5">
        <w:rPr>
          <w:rStyle w:val="e24kjd"/>
          <w:rFonts w:ascii="Arial" w:hAnsi="Arial" w:cs="Arial"/>
          <w:color w:val="222222"/>
          <w:sz w:val="24"/>
          <w:szCs w:val="24"/>
          <w:shd w:val="clear" w:color="auto" w:fill="FFFFFF"/>
        </w:rPr>
        <w:t>utilizada en sistemas basados en NT para ejecutar comandos MS-DOS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8D08C5">
        <w:rPr>
          <w:rFonts w:ascii="Arial" w:hAnsi="Arial" w:cs="Arial"/>
          <w:b/>
          <w:sz w:val="24"/>
          <w:szCs w:val="24"/>
        </w:rPr>
        <w:t>Teclas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  <w:r w:rsidRPr="008D08C5">
        <w:rPr>
          <w:rFonts w:ascii="Arial" w:hAnsi="Arial" w:cs="Arial"/>
          <w:color w:val="222222"/>
          <w:shd w:val="clear" w:color="auto" w:fill="FFFFFF"/>
        </w:rPr>
        <w:t>El </w:t>
      </w:r>
      <w:r w:rsidRPr="008D08C5">
        <w:rPr>
          <w:rFonts w:ascii="Arial" w:hAnsi="Arial" w:cs="Arial"/>
          <w:bCs/>
          <w:color w:val="222222"/>
          <w:shd w:val="clear" w:color="auto" w:fill="FFFFFF"/>
        </w:rPr>
        <w:t>teclado</w:t>
      </w:r>
      <w:r w:rsidRPr="008D08C5">
        <w:rPr>
          <w:rFonts w:ascii="Arial" w:hAnsi="Arial" w:cs="Arial"/>
          <w:color w:val="222222"/>
          <w:shd w:val="clear" w:color="auto" w:fill="FFFFFF"/>
        </w:rPr>
        <w:t> Tiene todas </w:t>
      </w:r>
      <w:r w:rsidRPr="008D08C5">
        <w:rPr>
          <w:rFonts w:ascii="Arial" w:hAnsi="Arial" w:cs="Arial"/>
          <w:bCs/>
          <w:color w:val="222222"/>
          <w:shd w:val="clear" w:color="auto" w:fill="FFFFFF"/>
        </w:rPr>
        <w:t>las teclas</w:t>
      </w:r>
      <w:r w:rsidRPr="008D08C5">
        <w:rPr>
          <w:rFonts w:ascii="Arial" w:hAnsi="Arial" w:cs="Arial"/>
          <w:color w:val="222222"/>
          <w:shd w:val="clear" w:color="auto" w:fill="FFFFFF"/>
        </w:rPr>
        <w:t> del alfabeto, los diez dígitos decimales y los signos de puntuación y de acentuación.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8D08C5">
        <w:rPr>
          <w:rFonts w:ascii="Arial" w:hAnsi="Arial" w:cs="Arial"/>
          <w:b/>
          <w:sz w:val="28"/>
          <w:szCs w:val="28"/>
        </w:rPr>
        <w:t>Luces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</w:rPr>
      </w:pPr>
      <w:r w:rsidRPr="008D08C5">
        <w:rPr>
          <w:rFonts w:ascii="Arial" w:hAnsi="Arial" w:cs="Arial"/>
          <w:color w:val="222222"/>
          <w:shd w:val="clear" w:color="auto" w:fill="FFFFFF"/>
        </w:rPr>
        <w:t>Las tres </w:t>
      </w:r>
      <w:r w:rsidRPr="008D08C5">
        <w:rPr>
          <w:rFonts w:ascii="Arial" w:hAnsi="Arial" w:cs="Arial"/>
          <w:bCs/>
          <w:color w:val="222222"/>
          <w:shd w:val="clear" w:color="auto" w:fill="FFFFFF"/>
        </w:rPr>
        <w:t>luces</w:t>
      </w:r>
      <w:r w:rsidRPr="008D08C5">
        <w:rPr>
          <w:rFonts w:ascii="Arial" w:hAnsi="Arial" w:cs="Arial"/>
          <w:color w:val="222222"/>
          <w:shd w:val="clear" w:color="auto" w:fill="FFFFFF"/>
        </w:rPr>
        <w:t xml:space="preserve"> de la esquina superior derecha de un </w:t>
      </w:r>
      <w:r w:rsidRPr="008D08C5">
        <w:rPr>
          <w:rFonts w:ascii="Arial" w:hAnsi="Arial" w:cs="Arial"/>
          <w:bCs/>
          <w:color w:val="222222"/>
          <w:shd w:val="clear" w:color="auto" w:fill="FFFFFF"/>
        </w:rPr>
        <w:t>teclado</w:t>
      </w:r>
      <w:r w:rsidRPr="008D08C5">
        <w:rPr>
          <w:rFonts w:ascii="Arial" w:hAnsi="Arial" w:cs="Arial"/>
          <w:color w:val="222222"/>
          <w:shd w:val="clear" w:color="auto" w:fill="FFFFFF"/>
        </w:rPr>
        <w:t> estándar se corresponden a tres funciones que influyen en la forma de escribir y que estén encendidas o apagadas nos indican si su función correspondiente está activada o no.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8D08C5">
        <w:rPr>
          <w:rFonts w:ascii="Arial" w:hAnsi="Arial" w:cs="Arial"/>
          <w:b/>
          <w:sz w:val="28"/>
          <w:szCs w:val="28"/>
        </w:rPr>
        <w:t>Indicadores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  <w:color w:val="FF0000"/>
          <w:shd w:val="clear" w:color="auto" w:fill="FFFFFF"/>
        </w:rPr>
      </w:pPr>
      <w:r w:rsidRPr="008D08C5">
        <w:rPr>
          <w:rFonts w:ascii="Arial" w:hAnsi="Arial" w:cs="Arial"/>
          <w:bCs/>
          <w:color w:val="FF0000"/>
          <w:shd w:val="clear" w:color="auto" w:fill="FFFFFF"/>
        </w:rPr>
        <w:t>Indicadores</w:t>
      </w:r>
      <w:r w:rsidRPr="008D08C5">
        <w:rPr>
          <w:rFonts w:ascii="Arial" w:hAnsi="Arial" w:cs="Arial"/>
          <w:color w:val="FF0000"/>
          <w:shd w:val="clear" w:color="auto" w:fill="FFFFFF"/>
        </w:rPr>
        <w:t> LED del </w:t>
      </w:r>
      <w:r w:rsidRPr="008D08C5">
        <w:rPr>
          <w:rFonts w:ascii="Arial" w:hAnsi="Arial" w:cs="Arial"/>
          <w:bCs/>
          <w:color w:val="FF0000"/>
          <w:shd w:val="clear" w:color="auto" w:fill="FFFFFF"/>
        </w:rPr>
        <w:t>teclado</w:t>
      </w:r>
      <w:r w:rsidRPr="008D08C5">
        <w:rPr>
          <w:rFonts w:ascii="Arial" w:hAnsi="Arial" w:cs="Arial"/>
          <w:color w:val="FF0000"/>
          <w:shd w:val="clear" w:color="auto" w:fill="FFFFFF"/>
        </w:rPr>
        <w:t xml:space="preserve">. Los cuatro LED del </w:t>
      </w:r>
      <w:r w:rsidRPr="008D08C5">
        <w:rPr>
          <w:rFonts w:ascii="Arial" w:hAnsi="Arial" w:cs="Arial"/>
          <w:bCs/>
          <w:color w:val="FF0000"/>
          <w:shd w:val="clear" w:color="auto" w:fill="FFFFFF"/>
        </w:rPr>
        <w:t>teclado</w:t>
      </w:r>
      <w:r w:rsidRPr="008D08C5">
        <w:rPr>
          <w:rFonts w:ascii="Arial" w:hAnsi="Arial" w:cs="Arial"/>
          <w:color w:val="FF0000"/>
          <w:shd w:val="clear" w:color="auto" w:fill="FFFFFF"/>
        </w:rPr>
        <w:t> 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Sun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 de tipo 6 se utilizan para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  <w:color w:val="FF0000"/>
          <w:shd w:val="clear" w:color="auto" w:fill="FFFFFF"/>
        </w:rPr>
      </w:pPr>
      <w:r w:rsidRPr="008D08C5">
        <w:rPr>
          <w:rFonts w:ascii="Arial" w:hAnsi="Arial" w:cs="Arial"/>
          <w:color w:val="FF0000"/>
          <w:shd w:val="clear" w:color="auto" w:fill="FFFFFF"/>
        </w:rPr>
        <w:t>indicar la evolución y los resultados de las pruebas de diagnóstico de POST. Estos LED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  <w:color w:val="FF0000"/>
          <w:shd w:val="clear" w:color="auto" w:fill="FFFFFF"/>
        </w:rPr>
      </w:pPr>
      <w:r w:rsidRPr="008D08C5">
        <w:rPr>
          <w:rFonts w:ascii="Arial" w:hAnsi="Arial" w:cs="Arial"/>
          <w:color w:val="FF0000"/>
          <w:shd w:val="clear" w:color="auto" w:fill="FFFFFF"/>
        </w:rPr>
        <w:t>se encuentran en las </w:t>
      </w:r>
      <w:r w:rsidRPr="008D08C5">
        <w:rPr>
          <w:rFonts w:ascii="Arial" w:hAnsi="Arial" w:cs="Arial"/>
          <w:bCs/>
          <w:color w:val="FF0000"/>
          <w:shd w:val="clear" w:color="auto" w:fill="FFFFFF"/>
        </w:rPr>
        <w:t>teclas</w:t>
      </w:r>
      <w:r w:rsidRPr="008D08C5">
        <w:rPr>
          <w:rFonts w:ascii="Arial" w:hAnsi="Arial" w:cs="Arial"/>
          <w:color w:val="FF0000"/>
          <w:shd w:val="clear" w:color="auto" w:fill="FFFFFF"/>
        </w:rPr>
        <w:t> 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Caps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Lock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 (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Bloq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Mayús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), 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Compose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 (Componer), 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Scroll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Lock</w:t>
      </w:r>
      <w:proofErr w:type="spellEnd"/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  <w:color w:val="FF0000"/>
        </w:rPr>
      </w:pPr>
      <w:r w:rsidRPr="008D08C5">
        <w:rPr>
          <w:rFonts w:ascii="Arial" w:hAnsi="Arial" w:cs="Arial"/>
          <w:color w:val="FF0000"/>
          <w:shd w:val="clear" w:color="auto" w:fill="FFFFFF"/>
        </w:rPr>
        <w:t>(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Blq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Despl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) y 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Num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Lock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 (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Blq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8D08C5">
        <w:rPr>
          <w:rFonts w:ascii="Arial" w:hAnsi="Arial" w:cs="Arial"/>
          <w:color w:val="FF0000"/>
          <w:shd w:val="clear" w:color="auto" w:fill="FFFFFF"/>
        </w:rPr>
        <w:t>Núm</w:t>
      </w:r>
      <w:proofErr w:type="spellEnd"/>
      <w:r w:rsidRPr="008D08C5">
        <w:rPr>
          <w:rFonts w:ascii="Arial" w:hAnsi="Arial" w:cs="Arial"/>
          <w:color w:val="FF0000"/>
          <w:shd w:val="clear" w:color="auto" w:fill="FFFFFF"/>
        </w:rPr>
        <w:t>), como se muestra en la figura ...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8D08C5">
        <w:rPr>
          <w:rFonts w:ascii="Arial" w:hAnsi="Arial" w:cs="Arial"/>
          <w:b/>
          <w:sz w:val="28"/>
          <w:szCs w:val="28"/>
        </w:rPr>
        <w:t>Cable</w:t>
      </w:r>
    </w:p>
    <w:p w:rsidR="00706242" w:rsidRPr="008D08C5" w:rsidRDefault="00706242" w:rsidP="00706242">
      <w:pPr>
        <w:pStyle w:val="Sinespaciado"/>
        <w:jc w:val="both"/>
        <w:rPr>
          <w:rFonts w:ascii="Arial" w:hAnsi="Arial" w:cs="Arial"/>
        </w:rPr>
      </w:pPr>
      <w:r w:rsidRPr="008D08C5">
        <w:rPr>
          <w:rStyle w:val="nfasis"/>
          <w:rFonts w:ascii="Arial" w:hAnsi="Arial" w:cs="Arial"/>
          <w:bCs/>
          <w:color w:val="FF0000"/>
          <w:sz w:val="24"/>
          <w:szCs w:val="24"/>
          <w:shd w:val="clear" w:color="auto" w:fill="FFFFFF"/>
        </w:rPr>
        <w:t>Los cables</w:t>
      </w:r>
      <w:r w:rsidRPr="008D08C5">
        <w:rPr>
          <w:rFonts w:ascii="Arial" w:hAnsi="Arial" w:cs="Arial"/>
          <w:color w:val="FF0000"/>
          <w:shd w:val="clear" w:color="auto" w:fill="FFFFFF"/>
        </w:rPr>
        <w:t> de </w:t>
      </w:r>
      <w:r w:rsidRPr="008D08C5">
        <w:rPr>
          <w:rStyle w:val="nfasis"/>
          <w:rFonts w:ascii="Arial" w:hAnsi="Arial" w:cs="Arial"/>
          <w:bCs/>
          <w:color w:val="FF0000"/>
          <w:sz w:val="24"/>
          <w:szCs w:val="24"/>
          <w:shd w:val="clear" w:color="auto" w:fill="FFFFFF"/>
        </w:rPr>
        <w:t>teclado</w:t>
      </w:r>
      <w:r w:rsidRPr="008D08C5">
        <w:rPr>
          <w:rFonts w:ascii="Arial" w:hAnsi="Arial" w:cs="Arial"/>
          <w:color w:val="FF0000"/>
          <w:shd w:val="clear" w:color="auto" w:fill="FFFFFF"/>
        </w:rPr>
        <w:t xml:space="preserve"> pueden utilizar diversos tipos de conectores diferentes. </w:t>
      </w:r>
    </w:p>
    <w:p w:rsidR="00706242" w:rsidRPr="00723F2B" w:rsidRDefault="00706242" w:rsidP="00706242">
      <w:pPr>
        <w:spacing w:after="0" w:line="240" w:lineRule="auto"/>
        <w:ind w:left="3690"/>
        <w:jc w:val="both"/>
        <w:rPr>
          <w:b/>
          <w:sz w:val="28"/>
          <w:szCs w:val="28"/>
          <w:lang w:val="es-MX"/>
        </w:rPr>
      </w:pPr>
      <w:r w:rsidRPr="00723F2B">
        <w:rPr>
          <w:b/>
          <w:sz w:val="28"/>
          <w:szCs w:val="28"/>
          <w:lang w:val="es-MX"/>
        </w:rPr>
        <w:t>Tema</w:t>
      </w:r>
      <w:r w:rsidRPr="00723F2B">
        <w:rPr>
          <w:sz w:val="28"/>
          <w:szCs w:val="28"/>
          <w:lang w:val="es-MX"/>
        </w:rPr>
        <w:t xml:space="preserve"> N</w:t>
      </w:r>
      <w:r w:rsidRPr="00723F2B">
        <w:rPr>
          <w:b/>
          <w:sz w:val="28"/>
          <w:szCs w:val="28"/>
          <w:lang w:val="es-MX"/>
        </w:rPr>
        <w:t>º1</w:t>
      </w:r>
    </w:p>
    <w:p w:rsidR="00706242" w:rsidRPr="00723F2B" w:rsidRDefault="00706242" w:rsidP="00706242">
      <w:pPr>
        <w:spacing w:after="0" w:line="240" w:lineRule="auto"/>
        <w:jc w:val="center"/>
        <w:rPr>
          <w:b/>
          <w:sz w:val="28"/>
          <w:szCs w:val="28"/>
          <w:lang w:val="es-MX"/>
        </w:rPr>
      </w:pPr>
      <w:r w:rsidRPr="00723F2B">
        <w:rPr>
          <w:b/>
          <w:sz w:val="28"/>
          <w:szCs w:val="28"/>
          <w:lang w:val="es-MX"/>
        </w:rPr>
        <w:t>Investigación Nº1</w:t>
      </w:r>
    </w:p>
    <w:p w:rsidR="00706242" w:rsidRPr="00723F2B" w:rsidRDefault="00706242" w:rsidP="00706242">
      <w:pPr>
        <w:spacing w:after="0" w:line="240" w:lineRule="auto"/>
        <w:jc w:val="center"/>
        <w:rPr>
          <w:b/>
          <w:sz w:val="28"/>
          <w:szCs w:val="28"/>
          <w:lang w:val="es-MX"/>
        </w:rPr>
      </w:pPr>
      <w:r w:rsidRPr="00723F2B">
        <w:rPr>
          <w:b/>
          <w:sz w:val="28"/>
          <w:szCs w:val="28"/>
          <w:lang w:val="es-MX"/>
        </w:rPr>
        <w:t>Investigar e ilustrar</w:t>
      </w:r>
    </w:p>
    <w:p w:rsidR="00706242" w:rsidRPr="00723F2B" w:rsidRDefault="00706242" w:rsidP="00706242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:rsidR="00706242" w:rsidRDefault="00706242" w:rsidP="00706242">
      <w:pPr>
        <w:pStyle w:val="Prrafodelista"/>
        <w:numPr>
          <w:ilvl w:val="0"/>
          <w:numId w:val="1"/>
        </w:numPr>
      </w:pPr>
      <w:r>
        <w:t>¿Qué es el teclado</w:t>
      </w:r>
      <w:r w:rsidRPr="00296FDC">
        <w:t>?</w:t>
      </w:r>
    </w:p>
    <w:p w:rsidR="00706242" w:rsidRDefault="00706242" w:rsidP="00706242">
      <w:pPr>
        <w:pStyle w:val="Prrafodelista"/>
        <w:numPr>
          <w:ilvl w:val="0"/>
          <w:numId w:val="1"/>
        </w:numPr>
      </w:pPr>
      <w:r>
        <w:t>¿Cuáles son las funciones del teclado?</w:t>
      </w:r>
    </w:p>
    <w:p w:rsidR="00706242" w:rsidRDefault="00706242" w:rsidP="00706242">
      <w:pPr>
        <w:pStyle w:val="Prrafodelista"/>
        <w:numPr>
          <w:ilvl w:val="0"/>
          <w:numId w:val="1"/>
        </w:numPr>
      </w:pPr>
      <w:r>
        <w:t>¿Cuáles son las partes del teclado?</w:t>
      </w:r>
    </w:p>
    <w:p w:rsidR="00706242" w:rsidRDefault="00706242" w:rsidP="00706242">
      <w:pPr>
        <w:pStyle w:val="Prrafodelista"/>
        <w:numPr>
          <w:ilvl w:val="0"/>
          <w:numId w:val="1"/>
        </w:numPr>
      </w:pPr>
      <w:r>
        <w:t>¿Cómo funcionan las teclas F del teclado?</w:t>
      </w:r>
    </w:p>
    <w:p w:rsidR="00706242" w:rsidRDefault="00706242" w:rsidP="00706242">
      <w:pPr>
        <w:pStyle w:val="Prrafodelista"/>
        <w:numPr>
          <w:ilvl w:val="0"/>
          <w:numId w:val="1"/>
        </w:numPr>
      </w:pPr>
      <w:r>
        <w:t>¿Cuáles son los nombres de las teclas del teclado?</w:t>
      </w:r>
    </w:p>
    <w:p w:rsidR="00706242" w:rsidRDefault="00706242" w:rsidP="00706242">
      <w:pPr>
        <w:pStyle w:val="Prrafodelista"/>
        <w:numPr>
          <w:ilvl w:val="0"/>
          <w:numId w:val="1"/>
        </w:numPr>
      </w:pPr>
      <w:r>
        <w:t>¿Cómo se clasifica el teclado?</w:t>
      </w:r>
    </w:p>
    <w:p w:rsidR="00706242" w:rsidRDefault="00706242" w:rsidP="00706242">
      <w:pPr>
        <w:pStyle w:val="Prrafodelista"/>
        <w:numPr>
          <w:ilvl w:val="0"/>
          <w:numId w:val="1"/>
        </w:numPr>
      </w:pPr>
      <w:r>
        <w:t>¿Cuántas partes tiene el teclado?</w:t>
      </w:r>
    </w:p>
    <w:p w:rsidR="00706242" w:rsidRDefault="00706242" w:rsidP="00706242">
      <w:pPr>
        <w:pStyle w:val="Prrafodelista"/>
        <w:numPr>
          <w:ilvl w:val="0"/>
          <w:numId w:val="1"/>
        </w:numPr>
      </w:pPr>
      <w:r>
        <w:t>¿Cuáles son las partes del teclado?</w:t>
      </w:r>
    </w:p>
    <w:p w:rsidR="00706242" w:rsidRDefault="00706242" w:rsidP="00706242">
      <w:pPr>
        <w:pStyle w:val="Prrafodelista"/>
        <w:numPr>
          <w:ilvl w:val="0"/>
          <w:numId w:val="1"/>
        </w:numPr>
        <w:jc w:val="both"/>
      </w:pPr>
      <w:r>
        <w:t>Mencione las funciones de cada parte del teclado</w:t>
      </w:r>
    </w:p>
    <w:p w:rsidR="00706242" w:rsidRPr="00296FDC" w:rsidRDefault="00706242" w:rsidP="00706242">
      <w:pPr>
        <w:pStyle w:val="Prrafodelista"/>
        <w:numPr>
          <w:ilvl w:val="0"/>
          <w:numId w:val="1"/>
        </w:numPr>
      </w:pPr>
      <w:r>
        <w:t xml:space="preserve">¿Cuáles son las </w:t>
      </w:r>
      <w:r>
        <w:t>partes más importantes</w:t>
      </w:r>
      <w:r>
        <w:t xml:space="preserve"> del teclado?</w:t>
      </w:r>
    </w:p>
    <w:p w:rsidR="00706242" w:rsidRDefault="00706242" w:rsidP="00706242"/>
    <w:p w:rsidR="00706242" w:rsidRDefault="00706242" w:rsidP="00706242"/>
    <w:p w:rsidR="00706242" w:rsidRDefault="00706242" w:rsidP="00706242">
      <w:r>
        <w:t>“Aguarda a Jehová; Esfuérzate, y aliéntese tu corazón; Si, espera a Jehová “Salmo 27:14</w:t>
      </w:r>
    </w:p>
    <w:p w:rsidR="00706242" w:rsidRPr="00AE0194" w:rsidRDefault="00706242" w:rsidP="00706242">
      <w:pPr>
        <w:pStyle w:val="Sinespaciado"/>
        <w:ind w:left="644"/>
        <w:rPr>
          <w:b/>
          <w:i/>
          <w:sz w:val="28"/>
          <w:szCs w:val="28"/>
        </w:rPr>
      </w:pPr>
      <w:hyperlink r:id="rId6" w:history="1">
        <w:r w:rsidRPr="00333591">
          <w:rPr>
            <w:rStyle w:val="Hipervnculo"/>
            <w:sz w:val="28"/>
            <w:szCs w:val="28"/>
          </w:rPr>
          <w:t>nj10_0826@yahoo.com</w:t>
        </w:r>
      </w:hyperlink>
      <w:r>
        <w:t xml:space="preserve">     </w:t>
      </w:r>
      <w:r w:rsidRPr="00AE0194">
        <w:rPr>
          <w:b/>
          <w:i/>
        </w:rPr>
        <w:t>“entre los 0_0 va una rayita abajo”</w:t>
      </w:r>
    </w:p>
    <w:p w:rsidR="00706242" w:rsidRPr="00AE0194" w:rsidRDefault="00706242" w:rsidP="00706242">
      <w:pPr>
        <w:pStyle w:val="Sinespaciado"/>
        <w:rPr>
          <w:b/>
          <w:i/>
          <w:sz w:val="28"/>
          <w:szCs w:val="28"/>
        </w:rPr>
      </w:pPr>
      <w:r w:rsidRPr="00AE0194">
        <w:rPr>
          <w:b/>
          <w:i/>
          <w:sz w:val="28"/>
          <w:szCs w:val="28"/>
        </w:rPr>
        <w:t xml:space="preserve">           Celular: 6626-8820</w:t>
      </w:r>
    </w:p>
    <w:p w:rsidR="00706242" w:rsidRDefault="00706242" w:rsidP="00706242"/>
    <w:p w:rsidR="00706242" w:rsidRDefault="00706242" w:rsidP="00706242"/>
    <w:p w:rsidR="00F11B34" w:rsidRDefault="00F11B34"/>
    <w:sectPr w:rsidR="00F11B34" w:rsidSect="00296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63D5"/>
    <w:multiLevelType w:val="hybridMultilevel"/>
    <w:tmpl w:val="6CF8E0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42"/>
    <w:rsid w:val="00706242"/>
    <w:rsid w:val="00F1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F0F0"/>
  <w15:chartTrackingRefBased/>
  <w15:docId w15:val="{E156C2B0-E492-4F61-9D62-170C79FA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24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624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062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06242"/>
    <w:pPr>
      <w:spacing w:line="259" w:lineRule="auto"/>
      <w:ind w:left="720"/>
      <w:contextualSpacing/>
    </w:pPr>
    <w:rPr>
      <w:lang w:val="es-MX"/>
    </w:rPr>
  </w:style>
  <w:style w:type="character" w:customStyle="1" w:styleId="e24kjd">
    <w:name w:val="e24kjd"/>
    <w:basedOn w:val="Fuentedeprrafopredeter"/>
    <w:rsid w:val="00706242"/>
  </w:style>
  <w:style w:type="character" w:styleId="nfasis">
    <w:name w:val="Emphasis"/>
    <w:basedOn w:val="Fuentedeprrafopredeter"/>
    <w:uiPriority w:val="20"/>
    <w:qFormat/>
    <w:rsid w:val="007062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2020-05-22T17:12:00Z</dcterms:created>
  <dcterms:modified xsi:type="dcterms:W3CDTF">2020-05-22T17:13:00Z</dcterms:modified>
</cp:coreProperties>
</file>